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D44D" w14:textId="56171B2B" w:rsidR="0002685B" w:rsidRPr="0002685B" w:rsidRDefault="0002685B">
      <w:pPr>
        <w:rPr>
          <w:b/>
          <w:bCs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Bongard</w:t>
      </w:r>
      <w:proofErr w:type="spellEnd"/>
      <w:r>
        <w:rPr>
          <w:b/>
          <w:bCs/>
        </w:rPr>
        <w:t xml:space="preserve"> problem: analysis</w:t>
      </w:r>
    </w:p>
    <w:p w14:paraId="1A5B06ED" w14:textId="77777777" w:rsidR="0002685B" w:rsidRDefault="0002685B"/>
    <w:p w14:paraId="7180B4DF" w14:textId="49248DA6" w:rsidR="00056491" w:rsidRDefault="001B37E9">
      <w:r>
        <w:t xml:space="preserve">In all cases we have one figure with rotation symmetry </w:t>
      </w:r>
      <w:r w:rsidR="00655927">
        <w:t xml:space="preserve">(the red figure) </w:t>
      </w:r>
      <w:r w:rsidR="00FA25DA">
        <w:t>centr</w:t>
      </w:r>
      <w:r>
        <w:t>ed on another</w:t>
      </w:r>
      <w:r w:rsidR="00655927">
        <w:t xml:space="preserve"> (the blue/white figure)</w:t>
      </w:r>
      <w:r>
        <w:t>.</w:t>
      </w:r>
    </w:p>
    <w:p w14:paraId="02C7CEB5" w14:textId="77777777" w:rsidR="00696A20" w:rsidRDefault="00696A20"/>
    <w:p w14:paraId="5269B876" w14:textId="281BAD8C" w:rsidR="001B37E9" w:rsidRDefault="001B37E9">
      <w:r>
        <w:t xml:space="preserve">To the </w:t>
      </w:r>
      <w:r w:rsidRPr="0002685B">
        <w:rPr>
          <w:b/>
          <w:bCs/>
        </w:rPr>
        <w:t>left</w:t>
      </w:r>
      <w:r w:rsidR="00FA25DA">
        <w:t>,</w:t>
      </w:r>
      <w:r>
        <w:t xml:space="preserve"> the orders of </w:t>
      </w:r>
      <w:r w:rsidR="00696A20">
        <w:t xml:space="preserve">rotation </w:t>
      </w:r>
      <w:r>
        <w:t xml:space="preserve">symmetry are either the same or </w:t>
      </w:r>
      <w:r w:rsidR="00696A20">
        <w:t xml:space="preserve">that of the red figure is a divisor </w:t>
      </w:r>
      <w:r>
        <w:t>of th</w:t>
      </w:r>
      <w:r w:rsidR="00696A20">
        <w:t>at of the</w:t>
      </w:r>
      <w:r>
        <w:t xml:space="preserve"> </w:t>
      </w:r>
      <w:r w:rsidR="00655927">
        <w:t>blue/white figure</w:t>
      </w:r>
      <w:r w:rsidR="00FA25DA">
        <w:t xml:space="preserve"> (but not vice ver</w:t>
      </w:r>
      <w:r w:rsidR="00063CF0">
        <w:t>sa</w:t>
      </w:r>
      <w:r w:rsidR="00FA25DA">
        <w:t>).</w:t>
      </w:r>
    </w:p>
    <w:p w14:paraId="282831A8" w14:textId="64AB526B" w:rsidR="001B37E9" w:rsidRDefault="001B37E9">
      <w:r>
        <w:t xml:space="preserve">To the </w:t>
      </w:r>
      <w:r w:rsidRPr="0002685B">
        <w:rPr>
          <w:b/>
          <w:bCs/>
        </w:rPr>
        <w:t>right</w:t>
      </w:r>
      <w:r>
        <w:t>, the orders of symmetry are coprime.</w:t>
      </w:r>
    </w:p>
    <w:p w14:paraId="1B85B987" w14:textId="742B1DAC" w:rsidR="001B37E9" w:rsidRDefault="001B37E9"/>
    <w:p w14:paraId="351E4114" w14:textId="442719A3" w:rsidR="001B37E9" w:rsidRDefault="001B37E9">
      <w:r>
        <w:t>In all cases the circle is divided equally into blue and white regions.</w:t>
      </w:r>
    </w:p>
    <w:p w14:paraId="464908EF" w14:textId="77777777" w:rsidR="00696A20" w:rsidRDefault="00696A20"/>
    <w:p w14:paraId="2B0F505E" w14:textId="7AE89DD3" w:rsidR="001B37E9" w:rsidRDefault="001B37E9">
      <w:r>
        <w:t xml:space="preserve">To the </w:t>
      </w:r>
      <w:r w:rsidRPr="0002685B">
        <w:rPr>
          <w:b/>
          <w:bCs/>
        </w:rPr>
        <w:t>left</w:t>
      </w:r>
      <w:r>
        <w:t xml:space="preserve">, the red figure preserves this division; to the </w:t>
      </w:r>
      <w:r w:rsidRPr="0002685B">
        <w:rPr>
          <w:b/>
          <w:bCs/>
        </w:rPr>
        <w:t>right</w:t>
      </w:r>
      <w:r>
        <w:t xml:space="preserve"> it does not.</w:t>
      </w:r>
    </w:p>
    <w:p w14:paraId="48FBA229" w14:textId="7888D822" w:rsidR="00696A20" w:rsidRDefault="00696A20"/>
    <w:p w14:paraId="34D87701" w14:textId="77B70227" w:rsidR="00696A20" w:rsidRDefault="00696A20">
      <w:r>
        <w:t>Even if the blue : white ratio was different, this ratio would be preserved.</w:t>
      </w:r>
    </w:p>
    <w:p w14:paraId="42DA834F" w14:textId="53EC5254" w:rsidR="00655927" w:rsidRDefault="00655927"/>
    <w:p w14:paraId="2C1F382F" w14:textId="04B1C964" w:rsidR="00655927" w:rsidRDefault="00655927">
      <w:r>
        <w:t>We can formulate a little theorem, we’ll call it the ‘symmetrical division’ theorem</w:t>
      </w:r>
      <w:r w:rsidR="00FA25DA">
        <w:t>:</w:t>
      </w:r>
    </w:p>
    <w:p w14:paraId="5AA5A8DC" w14:textId="204BF15E" w:rsidR="00655927" w:rsidRDefault="00655927"/>
    <w:p w14:paraId="1C7756C7" w14:textId="6DA83A61" w:rsidR="00655927" w:rsidRPr="00063CF0" w:rsidRDefault="00FA25DA">
      <w:pPr>
        <w:rPr>
          <w:i/>
          <w:iCs/>
        </w:rPr>
      </w:pPr>
      <w:r w:rsidRPr="00063CF0">
        <w:rPr>
          <w:i/>
          <w:iCs/>
        </w:rPr>
        <w:t>If w</w:t>
      </w:r>
      <w:r w:rsidR="00655927" w:rsidRPr="00063CF0">
        <w:rPr>
          <w:i/>
          <w:iCs/>
        </w:rPr>
        <w:t xml:space="preserve">e have a figure with rotation symmetry </w:t>
      </w:r>
      <w:r w:rsidR="00063CF0" w:rsidRPr="00063CF0">
        <w:rPr>
          <w:i/>
          <w:iCs/>
        </w:rPr>
        <w:t xml:space="preserve">of </w:t>
      </w:r>
      <w:r w:rsidR="00655927" w:rsidRPr="00063CF0">
        <w:rPr>
          <w:i/>
          <w:iCs/>
        </w:rPr>
        <w:t xml:space="preserve">order </w:t>
      </w:r>
      <w:proofErr w:type="spellStart"/>
      <w:r w:rsidR="00655927" w:rsidRPr="00063CF0">
        <w:rPr>
          <w:i/>
          <w:iCs/>
        </w:rPr>
        <w:t>pq</w:t>
      </w:r>
      <w:proofErr w:type="spellEnd"/>
      <w:r w:rsidR="00655927" w:rsidRPr="00063CF0">
        <w:rPr>
          <w:i/>
          <w:iCs/>
        </w:rPr>
        <w:t xml:space="preserve"> divided by two colours in the area ratio a : b</w:t>
      </w:r>
      <w:r w:rsidRPr="00063CF0">
        <w:rPr>
          <w:i/>
          <w:iCs/>
        </w:rPr>
        <w:t>, and,</w:t>
      </w:r>
      <w:r w:rsidR="00655927" w:rsidRPr="00063CF0">
        <w:rPr>
          <w:i/>
          <w:iCs/>
        </w:rPr>
        <w:t xml:space="preserve"> </w:t>
      </w:r>
      <w:r w:rsidRPr="00063CF0">
        <w:rPr>
          <w:i/>
          <w:iCs/>
        </w:rPr>
        <w:t>c</w:t>
      </w:r>
      <w:r w:rsidR="00655927" w:rsidRPr="00063CF0">
        <w:rPr>
          <w:i/>
          <w:iCs/>
        </w:rPr>
        <w:t>entred on this, we have a red figure with rotation symmetry of order p</w:t>
      </w:r>
      <w:r w:rsidRPr="00063CF0">
        <w:rPr>
          <w:i/>
          <w:iCs/>
        </w:rPr>
        <w:t>, then,</w:t>
      </w:r>
      <w:r w:rsidR="00655927" w:rsidRPr="00063CF0">
        <w:rPr>
          <w:i/>
          <w:iCs/>
        </w:rPr>
        <w:t xml:space="preserve"> </w:t>
      </w:r>
      <w:r w:rsidRPr="00063CF0">
        <w:rPr>
          <w:i/>
          <w:iCs/>
        </w:rPr>
        <w:t>i</w:t>
      </w:r>
      <w:r w:rsidR="00655927" w:rsidRPr="00063CF0">
        <w:rPr>
          <w:i/>
          <w:iCs/>
        </w:rPr>
        <w:t>n each red regio</w:t>
      </w:r>
      <w:r w:rsidRPr="00063CF0">
        <w:rPr>
          <w:i/>
          <w:iCs/>
        </w:rPr>
        <w:t>n, the area ratio of the two colours will also be a : b.</w:t>
      </w:r>
    </w:p>
    <w:p w14:paraId="69D49C6A" w14:textId="1C816E0B" w:rsidR="00063CF0" w:rsidRPr="00063CF0" w:rsidRDefault="00063CF0">
      <w:pPr>
        <w:rPr>
          <w:i/>
          <w:iCs/>
        </w:rPr>
      </w:pPr>
    </w:p>
    <w:p w14:paraId="2C67662D" w14:textId="48DD9D24" w:rsidR="00063CF0" w:rsidRDefault="00063CF0">
      <w:r>
        <w:t>Proof</w:t>
      </w:r>
    </w:p>
    <w:p w14:paraId="78E23A47" w14:textId="19E2AB95" w:rsidR="00063CF0" w:rsidRDefault="00063CF0"/>
    <w:p w14:paraId="2A618604" w14:textId="77777777" w:rsidR="005D6859" w:rsidRDefault="00063CF0">
      <w:r>
        <w:t xml:space="preserve">By the definition of rotation symmetry, each of the </w:t>
      </w:r>
      <w:proofErr w:type="spellStart"/>
      <w:r>
        <w:rPr>
          <w:i/>
          <w:iCs/>
        </w:rPr>
        <w:t>pq</w:t>
      </w:r>
      <w:proofErr w:type="spellEnd"/>
      <w:r>
        <w:rPr>
          <w:i/>
          <w:iCs/>
        </w:rPr>
        <w:t xml:space="preserve"> </w:t>
      </w:r>
      <w:r>
        <w:t xml:space="preserve">symmetrical regions into which the blue/white figure is divided must be coloured blue/white in the ratio </w:t>
      </w:r>
      <w:r>
        <w:rPr>
          <w:i/>
          <w:iCs/>
        </w:rPr>
        <w:t xml:space="preserve">a </w:t>
      </w:r>
      <w:r>
        <w:t xml:space="preserve">: </w:t>
      </w:r>
      <w:r>
        <w:rPr>
          <w:i/>
          <w:iCs/>
        </w:rPr>
        <w:t>b.</w:t>
      </w:r>
      <w:r w:rsidR="00A91EDD">
        <w:rPr>
          <w:i/>
          <w:iCs/>
        </w:rPr>
        <w:t xml:space="preserve"> </w:t>
      </w:r>
      <w:r w:rsidR="005D6859">
        <w:t xml:space="preserve">Each of the </w:t>
      </w:r>
      <w:r w:rsidR="005D6859">
        <w:rPr>
          <w:i/>
          <w:iCs/>
        </w:rPr>
        <w:t xml:space="preserve">p </w:t>
      </w:r>
      <w:r w:rsidR="005D6859">
        <w:t xml:space="preserve">regions into which the red figure is divided contains </w:t>
      </w:r>
      <w:r w:rsidR="005D6859">
        <w:rPr>
          <w:i/>
          <w:iCs/>
        </w:rPr>
        <w:t xml:space="preserve">q </w:t>
      </w:r>
      <w:r w:rsidR="005D6859">
        <w:t xml:space="preserve">blue/white regions. Since the </w:t>
      </w:r>
    </w:p>
    <w:p w14:paraId="27DD3B49" w14:textId="6686B9E8" w:rsidR="00063CF0" w:rsidRPr="005D6859" w:rsidRDefault="005D6859">
      <w:r>
        <w:t xml:space="preserve">blue/white ratio in each is </w:t>
      </w:r>
      <w:r>
        <w:rPr>
          <w:i/>
          <w:iCs/>
        </w:rPr>
        <w:t xml:space="preserve">a </w:t>
      </w:r>
      <w:r>
        <w:t xml:space="preserve">: </w:t>
      </w:r>
      <w:r>
        <w:rPr>
          <w:i/>
          <w:iCs/>
        </w:rPr>
        <w:t>b</w:t>
      </w:r>
      <w:r>
        <w:t xml:space="preserve">, so must it be for each complete </w:t>
      </w:r>
      <w:r w:rsidR="00111C01">
        <w:t>red region.</w:t>
      </w:r>
      <w:r>
        <w:t xml:space="preserve"> </w:t>
      </w:r>
    </w:p>
    <w:p w14:paraId="0AAC4862" w14:textId="0E619319" w:rsidR="001B37E9" w:rsidRDefault="001B37E9"/>
    <w:p w14:paraId="5054E219" w14:textId="36F383DF" w:rsidR="001B37E9" w:rsidRDefault="001B37E9"/>
    <w:p w14:paraId="3B5AB818" w14:textId="22553848" w:rsidR="001B37E9" w:rsidRDefault="001B37E9"/>
    <w:p w14:paraId="3A5CD82E" w14:textId="23B52D2B" w:rsidR="001B37E9" w:rsidRDefault="001B37E9"/>
    <w:sectPr w:rsidR="001B37E9" w:rsidSect="004673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E9"/>
    <w:rsid w:val="0002685B"/>
    <w:rsid w:val="00063CF0"/>
    <w:rsid w:val="00104745"/>
    <w:rsid w:val="00111C01"/>
    <w:rsid w:val="001B37E9"/>
    <w:rsid w:val="00467302"/>
    <w:rsid w:val="005D6859"/>
    <w:rsid w:val="00655927"/>
    <w:rsid w:val="00696A20"/>
    <w:rsid w:val="00796762"/>
    <w:rsid w:val="0082231C"/>
    <w:rsid w:val="008D18E2"/>
    <w:rsid w:val="009119E3"/>
    <w:rsid w:val="00A91EDD"/>
    <w:rsid w:val="00B47A11"/>
    <w:rsid w:val="00F52BD0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D0AC3"/>
  <w15:chartTrackingRefBased/>
  <w15:docId w15:val="{B4E2AC06-1821-4A49-89BF-B13A1E4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Stephenson</dc:creator>
  <cp:keywords/>
  <dc:description/>
  <cp:lastModifiedBy>Paul Stephenson</cp:lastModifiedBy>
  <cp:revision>2</cp:revision>
  <dcterms:created xsi:type="dcterms:W3CDTF">2022-03-18T10:58:00Z</dcterms:created>
  <dcterms:modified xsi:type="dcterms:W3CDTF">2022-03-18T10:58:00Z</dcterms:modified>
</cp:coreProperties>
</file>